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附件1</w:t>
      </w:r>
    </w:p>
    <w:p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招商引资项目引荐人备案登记表</w:t>
      </w:r>
    </w:p>
    <w:p>
      <w:pPr>
        <w:jc w:val="center"/>
        <w:rPr>
          <w:rFonts w:hint="eastAsia" w:ascii="CESI黑体-GB2312" w:hAnsi="CESI黑体-GB2312" w:eastAsia="CESI黑体-GB2312" w:cs="CESI黑体-GB2312"/>
          <w:sz w:val="21"/>
          <w:szCs w:val="21"/>
          <w:lang w:eastAsia="zh-CN"/>
        </w:rPr>
      </w:pPr>
    </w:p>
    <w:tbl>
      <w:tblPr>
        <w:tblStyle w:val="3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5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605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5057" w:type="dxa"/>
            <w:noWrap w:val="0"/>
            <w:vAlign w:val="top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605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项目总投资</w:t>
            </w:r>
          </w:p>
        </w:tc>
        <w:tc>
          <w:tcPr>
            <w:tcW w:w="5057" w:type="dxa"/>
            <w:noWrap w:val="0"/>
            <w:vAlign w:val="top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605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项目投资人所在省（市）</w:t>
            </w:r>
          </w:p>
        </w:tc>
        <w:tc>
          <w:tcPr>
            <w:tcW w:w="5057" w:type="dxa"/>
            <w:noWrap w:val="0"/>
            <w:vAlign w:val="top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6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投资人基本情况</w:t>
            </w:r>
          </w:p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057" w:type="dxa"/>
            <w:noWrap w:val="0"/>
            <w:vAlign w:val="center"/>
          </w:tcPr>
          <w:p>
            <w:pPr>
              <w:jc w:val="both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057" w:type="dxa"/>
            <w:noWrap w:val="0"/>
            <w:vAlign w:val="center"/>
          </w:tcPr>
          <w:p>
            <w:pPr>
              <w:jc w:val="both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057" w:type="dxa"/>
            <w:noWrap w:val="0"/>
            <w:vAlign w:val="center"/>
          </w:tcPr>
          <w:p>
            <w:pPr>
              <w:jc w:val="both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6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引荐人基本情况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jc w:val="both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057" w:type="dxa"/>
            <w:noWrap w:val="0"/>
            <w:vAlign w:val="center"/>
          </w:tcPr>
          <w:p>
            <w:pPr>
              <w:jc w:val="both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057" w:type="dxa"/>
            <w:noWrap w:val="0"/>
            <w:vAlign w:val="center"/>
          </w:tcPr>
          <w:p>
            <w:pPr>
              <w:jc w:val="both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605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项目洽谈日期</w:t>
            </w:r>
          </w:p>
        </w:tc>
        <w:tc>
          <w:tcPr>
            <w:tcW w:w="5057" w:type="dxa"/>
            <w:noWrap w:val="0"/>
            <w:vAlign w:val="top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3605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项目合同拟签订日期</w:t>
            </w:r>
          </w:p>
        </w:tc>
        <w:tc>
          <w:tcPr>
            <w:tcW w:w="5057" w:type="dxa"/>
            <w:noWrap w:val="0"/>
            <w:vAlign w:val="top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3605" w:type="dxa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项目承载地政府</w:t>
            </w:r>
          </w:p>
          <w:p>
            <w:pPr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sz w:val="21"/>
                <w:szCs w:val="21"/>
                <w:vertAlign w:val="baseline"/>
                <w:lang w:eastAsia="zh-CN"/>
              </w:rPr>
              <w:t>负责人签字（公章）</w:t>
            </w:r>
          </w:p>
        </w:tc>
        <w:tc>
          <w:tcPr>
            <w:tcW w:w="5057" w:type="dxa"/>
            <w:noWrap w:val="0"/>
            <w:vAlign w:val="top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735A2"/>
    <w:rsid w:val="4AD7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2022-08-12T06:21:00Z</dcterms:created>
  <dc:creator>Administrator</dc:creator>
  <cp:lastModifiedBy>Administrator</cp:lastModifiedBy>
  <dcterms:modified xsi:type="dcterms:W3CDTF">2022-08-12T06:21:51Z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